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0179C" w14:textId="3F1D1D6D" w:rsidR="001D3549" w:rsidRPr="00970585" w:rsidRDefault="00970585" w:rsidP="00970585">
      <w:pPr>
        <w:jc w:val="center"/>
        <w:rPr>
          <w:rFonts w:asciiTheme="majorHAnsi" w:eastAsiaTheme="majorHAnsi" w:hAnsiTheme="majorHAnsi"/>
          <w:b/>
          <w:bCs/>
          <w:sz w:val="32"/>
          <w:szCs w:val="36"/>
        </w:rPr>
      </w:pPr>
      <w:r w:rsidRPr="00970585">
        <w:rPr>
          <w:rFonts w:asciiTheme="majorHAnsi" w:eastAsiaTheme="majorHAnsi" w:hAnsiTheme="majorHAnsi" w:hint="eastAsia"/>
          <w:b/>
          <w:bCs/>
          <w:sz w:val="32"/>
          <w:szCs w:val="36"/>
        </w:rPr>
        <w:t>活動再開許可に関する確認</w:t>
      </w:r>
    </w:p>
    <w:p w14:paraId="5AFEAD80" w14:textId="628D9C12" w:rsidR="00970585" w:rsidRDefault="00970585" w:rsidP="00970585">
      <w:pPr>
        <w:jc w:val="right"/>
      </w:pPr>
      <w:r>
        <w:rPr>
          <w:rFonts w:hint="eastAsia"/>
        </w:rPr>
        <w:t>文責　大橋　拓未</w:t>
      </w:r>
    </w:p>
    <w:p w14:paraId="40D82112" w14:textId="3E7994C5" w:rsidR="00970585" w:rsidRDefault="00970585"/>
    <w:p w14:paraId="594D0C40" w14:textId="46301A40" w:rsidR="00970585" w:rsidRDefault="00970585">
      <w:pPr>
        <w:rPr>
          <w:rFonts w:eastAsiaTheme="minorHAnsi"/>
          <w:color w:val="222222"/>
          <w:szCs w:val="21"/>
          <w:shd w:val="clear" w:color="auto" w:fill="FEFEFE"/>
        </w:rPr>
      </w:pPr>
      <w:r>
        <w:rPr>
          <w:rFonts w:hint="eastAsia"/>
        </w:rPr>
        <w:t>学生支援課からの要望により、新歓参加団体が活動再開許可を得ているのかを確認させていただきます。下記URLからアンケートに回答してください。なお、第４回新歓会議の出席はZOOMへの参加と本アンケートの回答の</w:t>
      </w:r>
      <w:r w:rsidRPr="00F21032">
        <w:rPr>
          <w:rFonts w:hint="eastAsia"/>
          <w:color w:val="FF0000"/>
        </w:rPr>
        <w:t>両方を行った団体のみ</w:t>
      </w:r>
      <w:r>
        <w:rPr>
          <w:rFonts w:hint="eastAsia"/>
        </w:rPr>
        <w:t>を出席したものとみなします。活動再開許可に関しましてはCLASSの掲示板にあります「</w:t>
      </w:r>
      <w:r>
        <w:rPr>
          <w:rFonts w:ascii="游ゴシック" w:eastAsia="游ゴシック" w:hAnsi="游ゴシック" w:hint="eastAsia"/>
          <w:color w:val="222222"/>
          <w:szCs w:val="21"/>
          <w:shd w:val="clear" w:color="auto" w:fill="FEFEFE"/>
        </w:rPr>
        <w:t>【事務連絡】課外活動における活動再開、及び試合・合宿等に伴う申請手続きについて」</w:t>
      </w:r>
      <w:r w:rsidRPr="00970585">
        <w:rPr>
          <w:rFonts w:eastAsiaTheme="minorHAnsi" w:hint="eastAsia"/>
          <w:color w:val="222222"/>
          <w:szCs w:val="21"/>
          <w:shd w:val="clear" w:color="auto" w:fill="FEFEFE"/>
        </w:rPr>
        <w:t>をご覧ください。活動再開許可を得ていない場合には、大学から新歓で対面での勧誘活動を</w:t>
      </w:r>
      <w:r>
        <w:rPr>
          <w:rFonts w:eastAsiaTheme="minorHAnsi" w:hint="eastAsia"/>
          <w:color w:val="222222"/>
          <w:szCs w:val="21"/>
          <w:shd w:val="clear" w:color="auto" w:fill="FEFEFE"/>
        </w:rPr>
        <w:t>行うことが</w:t>
      </w:r>
      <w:r w:rsidRPr="00F21032">
        <w:rPr>
          <w:rFonts w:eastAsiaTheme="minorHAnsi" w:hint="eastAsia"/>
          <w:color w:val="FF0000"/>
          <w:szCs w:val="21"/>
          <w:shd w:val="clear" w:color="auto" w:fill="FEFEFE"/>
        </w:rPr>
        <w:t>認めらません</w:t>
      </w:r>
      <w:r>
        <w:rPr>
          <w:rFonts w:eastAsiaTheme="minorHAnsi" w:hint="eastAsia"/>
          <w:color w:val="222222"/>
          <w:szCs w:val="21"/>
          <w:shd w:val="clear" w:color="auto" w:fill="FEFEFE"/>
        </w:rPr>
        <w:t>ので、必ず大学から許可を得てください。なお、活動再開許可に関するご質問は新歓運営本部ではなく学生支援課までお願い致します。</w:t>
      </w:r>
    </w:p>
    <w:p w14:paraId="3E6BE5F0" w14:textId="4C60F61D" w:rsidR="00970585" w:rsidRDefault="00970585">
      <w:pPr>
        <w:rPr>
          <w:rFonts w:eastAsiaTheme="minorHAnsi"/>
          <w:color w:val="222222"/>
          <w:szCs w:val="21"/>
          <w:shd w:val="clear" w:color="auto" w:fill="FEFEFE"/>
        </w:rPr>
      </w:pPr>
    </w:p>
    <w:p w14:paraId="46D04A9B" w14:textId="77777777" w:rsidR="00970585" w:rsidRDefault="00970585">
      <w:pPr>
        <w:rPr>
          <w:rFonts w:eastAsiaTheme="minorHAnsi"/>
          <w:color w:val="222222"/>
          <w:szCs w:val="21"/>
          <w:shd w:val="clear" w:color="auto" w:fill="FEFEFE"/>
        </w:rPr>
      </w:pPr>
      <w:r>
        <w:rPr>
          <w:rFonts w:eastAsiaTheme="minorHAnsi" w:hint="eastAsia"/>
          <w:color w:val="222222"/>
          <w:szCs w:val="21"/>
          <w:shd w:val="clear" w:color="auto" w:fill="FEFEFE"/>
        </w:rPr>
        <w:t>アンケートURL</w:t>
      </w:r>
    </w:p>
    <w:p w14:paraId="3ECE8CC7" w14:textId="1B8440B8" w:rsidR="00970585" w:rsidRDefault="00000000">
      <w:pPr>
        <w:rPr>
          <w:rFonts w:eastAsiaTheme="minorHAnsi"/>
          <w:color w:val="222222"/>
          <w:szCs w:val="21"/>
          <w:shd w:val="clear" w:color="auto" w:fill="FEFEFE"/>
        </w:rPr>
      </w:pPr>
      <w:hyperlink r:id="rId4" w:history="1">
        <w:r w:rsidR="00970585" w:rsidRPr="008F6E7D">
          <w:rPr>
            <w:rStyle w:val="a3"/>
            <w:rFonts w:eastAsiaTheme="minorHAnsi"/>
            <w:szCs w:val="21"/>
            <w:shd w:val="clear" w:color="auto" w:fill="FEFEFE"/>
          </w:rPr>
          <w:t>https://forms.office.com/Pages/ResponsePage.aspx?id=MQcXU45gIkK7BFqibNRJ1SsY3Lu732NOk-wvj3mvqQpUNlpGSjNDSkVBUkUwRTNLS0tONjFKQU1MQy4u</w:t>
        </w:r>
      </w:hyperlink>
    </w:p>
    <w:p w14:paraId="678E6A45" w14:textId="2A4D4124" w:rsidR="00970585" w:rsidRDefault="00970585">
      <w:pPr>
        <w:rPr>
          <w:rFonts w:eastAsiaTheme="minorHAnsi"/>
          <w:color w:val="222222"/>
          <w:szCs w:val="21"/>
          <w:shd w:val="clear" w:color="auto" w:fill="FEFEFE"/>
        </w:rPr>
      </w:pPr>
    </w:p>
    <w:p w14:paraId="70C8C510" w14:textId="2F6CA97B" w:rsidR="00970585" w:rsidRPr="00970585" w:rsidRDefault="00970585">
      <w:pPr>
        <w:rPr>
          <w:rFonts w:eastAsiaTheme="minorHAnsi"/>
        </w:rPr>
      </w:pPr>
      <w:r>
        <w:rPr>
          <w:rFonts w:eastAsiaTheme="minorHAnsi" w:hint="eastAsia"/>
          <w:color w:val="222222"/>
          <w:szCs w:val="21"/>
          <w:shd w:val="clear" w:color="auto" w:fill="FEFEFE"/>
        </w:rPr>
        <w:t xml:space="preserve">回答期限 </w:t>
      </w:r>
      <w:r>
        <w:rPr>
          <w:rFonts w:eastAsiaTheme="minorHAnsi"/>
          <w:color w:val="222222"/>
          <w:szCs w:val="21"/>
          <w:shd w:val="clear" w:color="auto" w:fill="FEFEFE"/>
        </w:rPr>
        <w:t>4/5(</w:t>
      </w:r>
      <w:r>
        <w:rPr>
          <w:rFonts w:eastAsiaTheme="minorHAnsi" w:hint="eastAsia"/>
          <w:color w:val="222222"/>
          <w:szCs w:val="21"/>
          <w:shd w:val="clear" w:color="auto" w:fill="FEFEFE"/>
        </w:rPr>
        <w:t>水</w:t>
      </w:r>
      <w:r>
        <w:rPr>
          <w:rFonts w:eastAsiaTheme="minorHAnsi"/>
          <w:color w:val="222222"/>
          <w:szCs w:val="21"/>
          <w:shd w:val="clear" w:color="auto" w:fill="FEFEFE"/>
        </w:rPr>
        <w:t>)0:00</w:t>
      </w:r>
    </w:p>
    <w:sectPr w:rsidR="00970585" w:rsidRPr="0097058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C61"/>
    <w:rsid w:val="000345C4"/>
    <w:rsid w:val="00263FB4"/>
    <w:rsid w:val="00321219"/>
    <w:rsid w:val="00767C61"/>
    <w:rsid w:val="00970585"/>
    <w:rsid w:val="00F21032"/>
    <w:rsid w:val="00FA41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7DE67A"/>
  <w15:chartTrackingRefBased/>
  <w15:docId w15:val="{1E97B176-2B57-4E57-8474-223FA5E48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70585"/>
    <w:rPr>
      <w:color w:val="0563C1" w:themeColor="hyperlink"/>
      <w:u w:val="single"/>
    </w:rPr>
  </w:style>
  <w:style w:type="character" w:styleId="a4">
    <w:name w:val="Unresolved Mention"/>
    <w:basedOn w:val="a0"/>
    <w:uiPriority w:val="99"/>
    <w:semiHidden/>
    <w:unhideWhenUsed/>
    <w:rsid w:val="00970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orms.office.com/Pages/ResponsePage.aspx?id=MQcXU45gIkK7BFqibNRJ1SsY3Lu732NOk-wvj3mvqQpUNlpGSjNDSkVBUkUwRTNLS0tONjFKQU1MQy4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大橋　拓未</dc:creator>
  <cp:keywords/>
  <dc:description/>
  <cp:lastModifiedBy>大橋　拓未</cp:lastModifiedBy>
  <cp:revision>3</cp:revision>
  <dcterms:created xsi:type="dcterms:W3CDTF">2023-03-31T12:04:00Z</dcterms:created>
  <dcterms:modified xsi:type="dcterms:W3CDTF">2023-03-31T12:20:00Z</dcterms:modified>
</cp:coreProperties>
</file>