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41677" w14:textId="21C3762D" w:rsidR="000A3CA4" w:rsidRPr="00163988" w:rsidRDefault="004C2EB3" w:rsidP="00163988">
      <w:pPr>
        <w:jc w:val="center"/>
        <w:rPr>
          <w:b/>
          <w:bCs/>
          <w:sz w:val="44"/>
          <w:szCs w:val="48"/>
        </w:rPr>
      </w:pPr>
      <w:r>
        <w:rPr>
          <w:rFonts w:hint="eastAsia"/>
          <w:b/>
          <w:bCs/>
          <w:sz w:val="44"/>
          <w:szCs w:val="48"/>
        </w:rPr>
        <w:t>2023</w:t>
      </w:r>
      <w:r w:rsidR="002A3C5F" w:rsidRPr="00163988">
        <w:rPr>
          <w:rFonts w:hint="eastAsia"/>
          <w:b/>
          <w:bCs/>
          <w:sz w:val="44"/>
          <w:szCs w:val="48"/>
        </w:rPr>
        <w:t>年度第4回新歓会議進行書</w:t>
      </w:r>
    </w:p>
    <w:p w14:paraId="41FE843E" w14:textId="5C241703" w:rsidR="002A3C5F" w:rsidRDefault="002A3C5F"/>
    <w:p w14:paraId="6F93BBC8" w14:textId="7CF3D783" w:rsidR="002A3C5F" w:rsidRDefault="002A3C5F" w:rsidP="002A3C5F">
      <w:pPr>
        <w:jc w:val="right"/>
      </w:pPr>
      <w:r>
        <w:rPr>
          <w:rFonts w:hint="eastAsia"/>
        </w:rPr>
        <w:t>4月</w:t>
      </w:r>
      <w:r w:rsidR="004C2EB3">
        <w:rPr>
          <w:rFonts w:hint="eastAsia"/>
        </w:rPr>
        <w:t>2</w:t>
      </w:r>
      <w:r>
        <w:rPr>
          <w:rFonts w:hint="eastAsia"/>
        </w:rPr>
        <w:t>日（日）</w:t>
      </w:r>
    </w:p>
    <w:p w14:paraId="59AFD784" w14:textId="2FB26114" w:rsidR="002A3C5F" w:rsidRDefault="002A3C5F" w:rsidP="002A3C5F">
      <w:pPr>
        <w:wordWrap w:val="0"/>
        <w:jc w:val="right"/>
      </w:pPr>
      <w:r>
        <w:rPr>
          <w:rFonts w:hint="eastAsia"/>
        </w:rPr>
        <w:t>文責：</w:t>
      </w:r>
      <w:r w:rsidR="004C2EB3">
        <w:rPr>
          <w:rFonts w:hint="eastAsia"/>
        </w:rPr>
        <w:t>大橋　拓未</w:t>
      </w:r>
    </w:p>
    <w:p w14:paraId="66661013" w14:textId="77777777" w:rsidR="002A3C5F" w:rsidRPr="00101C31" w:rsidRDefault="002A3C5F" w:rsidP="002A3C5F">
      <w:pPr>
        <w:rPr>
          <w:sz w:val="24"/>
          <w:u w:val="single"/>
        </w:rPr>
      </w:pPr>
      <w:r w:rsidRPr="00101C31">
        <w:rPr>
          <w:sz w:val="24"/>
          <w:u w:val="single"/>
        </w:rPr>
        <w:t>配布資料</w:t>
      </w:r>
    </w:p>
    <w:p w14:paraId="74839CAA" w14:textId="4F998388" w:rsidR="002A3C5F" w:rsidRPr="00101C31" w:rsidRDefault="004C2EB3" w:rsidP="002A3C5F">
      <w:pPr>
        <w:pStyle w:val="a5"/>
        <w:numPr>
          <w:ilvl w:val="0"/>
          <w:numId w:val="1"/>
        </w:numPr>
        <w:ind w:leftChars="0"/>
        <w:rPr>
          <w:lang w:eastAsia="zh-CN"/>
        </w:rPr>
      </w:pPr>
      <w:r>
        <w:rPr>
          <w:rFonts w:hint="eastAsia"/>
        </w:rPr>
        <w:t>2023</w:t>
      </w:r>
      <w:r w:rsidR="002A3C5F">
        <w:rPr>
          <w:rFonts w:hint="eastAsia"/>
        </w:rPr>
        <w:t>年度第4回新歓会議進行書（本書）</w:t>
      </w:r>
    </w:p>
    <w:p w14:paraId="35899839" w14:textId="265E3C1D" w:rsidR="002A3C5F" w:rsidRPr="00101C31" w:rsidRDefault="002A3C5F" w:rsidP="002A3C5F">
      <w:pPr>
        <w:pStyle w:val="a5"/>
        <w:numPr>
          <w:ilvl w:val="0"/>
          <w:numId w:val="1"/>
        </w:numPr>
        <w:ind w:leftChars="0"/>
      </w:pPr>
      <w:r w:rsidRPr="00101C31">
        <w:rPr>
          <w:rFonts w:hint="eastAsia"/>
        </w:rPr>
        <w:t>【資料</w:t>
      </w:r>
      <w:r>
        <w:t>1</w:t>
      </w:r>
      <w:r w:rsidRPr="00101C31">
        <w:rPr>
          <w:rFonts w:hint="eastAsia"/>
        </w:rPr>
        <w:t>】</w:t>
      </w:r>
      <w:r>
        <w:rPr>
          <w:rFonts w:hint="eastAsia"/>
        </w:rPr>
        <w:t>ブース割に関して</w:t>
      </w:r>
    </w:p>
    <w:p w14:paraId="7AA19F8A" w14:textId="73042692" w:rsidR="002A3C5F" w:rsidRPr="00101C31" w:rsidRDefault="002A3C5F" w:rsidP="002A3C5F">
      <w:pPr>
        <w:pStyle w:val="a5"/>
        <w:numPr>
          <w:ilvl w:val="0"/>
          <w:numId w:val="1"/>
        </w:numPr>
        <w:ind w:leftChars="0"/>
      </w:pPr>
      <w:r w:rsidRPr="00101C31">
        <w:rPr>
          <w:rFonts w:hint="eastAsia"/>
        </w:rPr>
        <w:t>【資料</w:t>
      </w:r>
      <w:r>
        <w:t>2</w:t>
      </w:r>
      <w:r w:rsidRPr="00101C31">
        <w:rPr>
          <w:rFonts w:hint="eastAsia"/>
        </w:rPr>
        <w:t>】補助役員の業務を行うにあたって</w:t>
      </w:r>
    </w:p>
    <w:p w14:paraId="32C05E93" w14:textId="276BFB42" w:rsidR="002A3C5F" w:rsidRPr="00101C31" w:rsidRDefault="002A3C5F" w:rsidP="002A3C5F">
      <w:pPr>
        <w:pStyle w:val="a5"/>
        <w:numPr>
          <w:ilvl w:val="0"/>
          <w:numId w:val="1"/>
        </w:numPr>
        <w:ind w:leftChars="0"/>
      </w:pPr>
      <w:r w:rsidRPr="00101C31">
        <w:rPr>
          <w:rFonts w:hint="eastAsia"/>
        </w:rPr>
        <w:t>【資料</w:t>
      </w:r>
      <w:r>
        <w:t>3</w:t>
      </w:r>
      <w:r w:rsidRPr="00101C31">
        <w:rPr>
          <w:rFonts w:hint="eastAsia"/>
        </w:rPr>
        <w:t>】補助役員の</w:t>
      </w:r>
      <w:r w:rsidR="00907ED3">
        <w:rPr>
          <w:rFonts w:hint="eastAsia"/>
        </w:rPr>
        <w:t>配置と</w:t>
      </w:r>
      <w:r w:rsidRPr="00101C31">
        <w:rPr>
          <w:rFonts w:hint="eastAsia"/>
        </w:rPr>
        <w:t>業務について</w:t>
      </w:r>
    </w:p>
    <w:p w14:paraId="18F8F230" w14:textId="5953B10B" w:rsidR="002A3C5F" w:rsidRPr="00101C31" w:rsidRDefault="002A3C5F" w:rsidP="002A3C5F">
      <w:pPr>
        <w:pStyle w:val="a5"/>
        <w:numPr>
          <w:ilvl w:val="0"/>
          <w:numId w:val="1"/>
        </w:numPr>
        <w:ind w:leftChars="0"/>
      </w:pPr>
      <w:r w:rsidRPr="00101C31">
        <w:rPr>
          <w:rFonts w:hint="eastAsia"/>
        </w:rPr>
        <w:t>【資料</w:t>
      </w:r>
      <w:r>
        <w:t>4</w:t>
      </w:r>
      <w:r w:rsidRPr="00101C31">
        <w:rPr>
          <w:rFonts w:hint="eastAsia"/>
        </w:rPr>
        <w:t>】当日のブース外勧誘</w:t>
      </w:r>
      <w:r>
        <w:rPr>
          <w:rFonts w:hint="eastAsia"/>
        </w:rPr>
        <w:t>活動</w:t>
      </w:r>
      <w:r w:rsidRPr="00101C31">
        <w:rPr>
          <w:rFonts w:hint="eastAsia"/>
        </w:rPr>
        <w:t>について</w:t>
      </w:r>
    </w:p>
    <w:p w14:paraId="216FEB8A" w14:textId="142C22B5" w:rsidR="002A3C5F" w:rsidRPr="00101C31" w:rsidRDefault="002A3C5F" w:rsidP="002A3C5F">
      <w:pPr>
        <w:pStyle w:val="a5"/>
        <w:numPr>
          <w:ilvl w:val="0"/>
          <w:numId w:val="1"/>
        </w:numPr>
        <w:ind w:leftChars="0"/>
      </w:pPr>
      <w:r w:rsidRPr="00101C31">
        <w:rPr>
          <w:rFonts w:hint="eastAsia"/>
        </w:rPr>
        <w:t>【資料</w:t>
      </w:r>
      <w:r>
        <w:t>5</w:t>
      </w:r>
      <w:r w:rsidRPr="00101C31">
        <w:rPr>
          <w:rFonts w:hint="eastAsia"/>
        </w:rPr>
        <w:t>】部室の閉鎖</w:t>
      </w:r>
      <w:r>
        <w:rPr>
          <w:rFonts w:hint="eastAsia"/>
        </w:rPr>
        <w:t>およ</w:t>
      </w:r>
      <w:r w:rsidRPr="00101C31">
        <w:rPr>
          <w:rFonts w:hint="eastAsia"/>
        </w:rPr>
        <w:t>び荷物の事前搬入について</w:t>
      </w:r>
    </w:p>
    <w:p w14:paraId="5DABC747" w14:textId="5FA3F1F5" w:rsidR="002A3C5F" w:rsidRDefault="002A3C5F" w:rsidP="002A3C5F">
      <w:pPr>
        <w:pStyle w:val="a5"/>
        <w:numPr>
          <w:ilvl w:val="0"/>
          <w:numId w:val="1"/>
        </w:numPr>
        <w:ind w:leftChars="0"/>
      </w:pPr>
      <w:r w:rsidRPr="00101C31">
        <w:rPr>
          <w:rFonts w:hint="eastAsia"/>
        </w:rPr>
        <w:t>【資料</w:t>
      </w:r>
      <w:r>
        <w:t>6</w:t>
      </w:r>
      <w:r w:rsidRPr="00101C31">
        <w:rPr>
          <w:rFonts w:hint="eastAsia"/>
        </w:rPr>
        <w:t>】通行証について</w:t>
      </w:r>
    </w:p>
    <w:p w14:paraId="2F862689" w14:textId="7FE247A0" w:rsidR="00E54A78" w:rsidRDefault="00E54A78" w:rsidP="002A3C5F">
      <w:pPr>
        <w:pStyle w:val="a5"/>
        <w:numPr>
          <w:ilvl w:val="0"/>
          <w:numId w:val="1"/>
        </w:numPr>
        <w:ind w:leftChars="0"/>
      </w:pPr>
      <w:r>
        <w:rPr>
          <w:rFonts w:hint="eastAsia"/>
        </w:rPr>
        <w:t>【資料7】</w:t>
      </w:r>
      <w:r w:rsidRPr="00E54A78">
        <w:rPr>
          <w:rFonts w:hint="eastAsia"/>
        </w:rPr>
        <w:t>活動再開許可に関する確認</w:t>
      </w:r>
    </w:p>
    <w:p w14:paraId="26E2B6A5" w14:textId="3ED9B864" w:rsidR="00907ED3" w:rsidRDefault="00907ED3" w:rsidP="002A3C5F">
      <w:pPr>
        <w:pStyle w:val="a5"/>
        <w:numPr>
          <w:ilvl w:val="0"/>
          <w:numId w:val="1"/>
        </w:numPr>
        <w:ind w:leftChars="0"/>
      </w:pPr>
      <w:r w:rsidRPr="00907ED3">
        <w:rPr>
          <w:rFonts w:hint="eastAsia"/>
        </w:rPr>
        <w:t>【資料</w:t>
      </w:r>
      <w:r w:rsidRPr="00907ED3">
        <w:t>8】ポスター掲載期間と新歓常駐について</w:t>
      </w:r>
    </w:p>
    <w:p w14:paraId="19D53DC5" w14:textId="7ACC9488" w:rsidR="00E54A78" w:rsidRDefault="00E54A78" w:rsidP="002A3C5F">
      <w:pPr>
        <w:pStyle w:val="a5"/>
        <w:numPr>
          <w:ilvl w:val="0"/>
          <w:numId w:val="1"/>
        </w:numPr>
        <w:ind w:leftChars="0"/>
      </w:pPr>
      <w:r>
        <w:rPr>
          <w:rFonts w:hint="eastAsia"/>
        </w:rPr>
        <w:t>【資料</w:t>
      </w:r>
      <w:r w:rsidR="00907ED3">
        <w:rPr>
          <w:rFonts w:hint="eastAsia"/>
        </w:rPr>
        <w:t>9</w:t>
      </w:r>
      <w:r>
        <w:rPr>
          <w:rFonts w:hint="eastAsia"/>
        </w:rPr>
        <w:t>】理大祭参加団体募集要項</w:t>
      </w:r>
    </w:p>
    <w:p w14:paraId="156B0F35" w14:textId="10DF930E" w:rsidR="00446DE5" w:rsidRPr="00101C31" w:rsidRDefault="00446DE5" w:rsidP="002A3C5F">
      <w:pPr>
        <w:pStyle w:val="a5"/>
        <w:numPr>
          <w:ilvl w:val="0"/>
          <w:numId w:val="1"/>
        </w:numPr>
        <w:ind w:leftChars="0"/>
      </w:pPr>
      <w:r w:rsidRPr="00446DE5">
        <w:rPr>
          <w:rFonts w:hint="eastAsia"/>
        </w:rPr>
        <w:t>課外活動ガイダンスにおける事前搬入荷物</w:t>
      </w:r>
    </w:p>
    <w:p w14:paraId="2208C6D6" w14:textId="5AF03A8B" w:rsidR="002A3C5F" w:rsidRDefault="002A3C5F" w:rsidP="002A3C5F"/>
    <w:p w14:paraId="7D6B76FB" w14:textId="077E2F80" w:rsidR="002A3C5F" w:rsidRPr="00101C31" w:rsidRDefault="002A3C5F" w:rsidP="002A3C5F">
      <w:pPr>
        <w:rPr>
          <w:sz w:val="24"/>
          <w:u w:val="single"/>
        </w:rPr>
      </w:pPr>
      <w:r>
        <w:rPr>
          <w:rFonts w:hint="eastAsia"/>
          <w:sz w:val="24"/>
          <w:u w:val="single"/>
        </w:rPr>
        <w:t>提出書類</w:t>
      </w:r>
    </w:p>
    <w:p w14:paraId="4AED83C5" w14:textId="384B677A" w:rsidR="002A3C5F" w:rsidRDefault="002A3C5F" w:rsidP="002A3C5F">
      <w:pPr>
        <w:pStyle w:val="a5"/>
        <w:numPr>
          <w:ilvl w:val="0"/>
          <w:numId w:val="1"/>
        </w:numPr>
        <w:ind w:leftChars="0"/>
        <w:rPr>
          <w:lang w:eastAsia="zh-CN"/>
        </w:rPr>
      </w:pPr>
      <w:r>
        <w:rPr>
          <w:rFonts w:hint="eastAsia"/>
        </w:rPr>
        <w:t>課外活動ガイダンスにおける事前搬入荷物（E</w:t>
      </w:r>
      <w:r>
        <w:t>xcel</w:t>
      </w:r>
      <w:r>
        <w:rPr>
          <w:rFonts w:hint="eastAsia"/>
        </w:rPr>
        <w:t>ファイル）</w:t>
      </w:r>
    </w:p>
    <w:p w14:paraId="4D02BF23" w14:textId="10C5D45A" w:rsidR="002A3C5F" w:rsidRDefault="002A3C5F" w:rsidP="002A3C5F">
      <w:pPr>
        <w:rPr>
          <w:rFonts w:eastAsia="DengXian"/>
          <w:lang w:eastAsia="zh-CN"/>
        </w:rPr>
      </w:pPr>
    </w:p>
    <w:p w14:paraId="10704362" w14:textId="546F8520" w:rsidR="009676D7" w:rsidRDefault="00C53448" w:rsidP="0032508F">
      <w:pPr>
        <w:pStyle w:val="a5"/>
        <w:numPr>
          <w:ilvl w:val="0"/>
          <w:numId w:val="2"/>
        </w:numPr>
        <w:ind w:leftChars="0"/>
      </w:pPr>
      <w:r>
        <w:rPr>
          <w:rFonts w:hint="eastAsia"/>
        </w:rPr>
        <w:t>ブース割について</w:t>
      </w:r>
    </w:p>
    <w:p w14:paraId="39A79A79" w14:textId="4DD6623E" w:rsidR="00960562" w:rsidRPr="00101C31" w:rsidRDefault="00960562" w:rsidP="0032508F">
      <w:pPr>
        <w:pStyle w:val="a5"/>
        <w:ind w:leftChars="0" w:left="420"/>
      </w:pPr>
      <w:r w:rsidRPr="00101C31">
        <w:t>個別ガイダンスの団体のブース割を公開します。</w:t>
      </w:r>
      <w:r w:rsidRPr="00101C31">
        <w:rPr>
          <w:rFonts w:hint="eastAsia"/>
        </w:rPr>
        <w:t>資料</w:t>
      </w:r>
      <w:r>
        <w:rPr>
          <w:rFonts w:hint="eastAsia"/>
        </w:rPr>
        <w:t>1</w:t>
      </w:r>
      <w:r w:rsidRPr="00101C31">
        <w:t>をご確認ください。</w:t>
      </w:r>
    </w:p>
    <w:p w14:paraId="5552F45D" w14:textId="77777777" w:rsidR="00163988" w:rsidRPr="00960562" w:rsidRDefault="00163988" w:rsidP="0032508F">
      <w:pPr>
        <w:pStyle w:val="a5"/>
        <w:ind w:leftChars="0" w:left="420"/>
      </w:pPr>
    </w:p>
    <w:p w14:paraId="6FBF9254" w14:textId="3483C269" w:rsidR="00C53448" w:rsidRDefault="00C53448" w:rsidP="0032508F">
      <w:pPr>
        <w:pStyle w:val="a5"/>
        <w:numPr>
          <w:ilvl w:val="0"/>
          <w:numId w:val="2"/>
        </w:numPr>
        <w:ind w:leftChars="0"/>
      </w:pPr>
      <w:r>
        <w:rPr>
          <w:rFonts w:hint="eastAsia"/>
        </w:rPr>
        <w:t>補助役員について</w:t>
      </w:r>
    </w:p>
    <w:p w14:paraId="2AABBAD8" w14:textId="0EC01401" w:rsidR="00B2571A" w:rsidRPr="00101C31" w:rsidRDefault="00B2571A" w:rsidP="0032508F">
      <w:pPr>
        <w:pStyle w:val="a5"/>
        <w:ind w:leftChars="0" w:left="420"/>
      </w:pPr>
      <w:r w:rsidRPr="00101C31">
        <w:t>補助役員について説明します。</w:t>
      </w:r>
      <w:r w:rsidRPr="00101C31">
        <w:rPr>
          <w:rFonts w:hint="eastAsia"/>
        </w:rPr>
        <w:t>資料</w:t>
      </w:r>
      <w:r>
        <w:t>2</w:t>
      </w:r>
      <w:r w:rsidRPr="00101C31">
        <w:rPr>
          <w:rFonts w:hint="eastAsia"/>
        </w:rPr>
        <w:t>,</w:t>
      </w:r>
      <w:r>
        <w:t>3</w:t>
      </w:r>
      <w:r w:rsidRPr="00101C31">
        <w:t>をご覧ください。</w:t>
      </w:r>
    </w:p>
    <w:p w14:paraId="3DC60079" w14:textId="096F89DE" w:rsidR="00960562" w:rsidRDefault="00960562" w:rsidP="0032508F">
      <w:pPr>
        <w:pStyle w:val="a5"/>
        <w:ind w:leftChars="0" w:left="420"/>
      </w:pPr>
    </w:p>
    <w:p w14:paraId="1708CAEA" w14:textId="24A98659" w:rsidR="00810425" w:rsidRDefault="00810425" w:rsidP="0032508F">
      <w:pPr>
        <w:pStyle w:val="a5"/>
        <w:numPr>
          <w:ilvl w:val="0"/>
          <w:numId w:val="2"/>
        </w:numPr>
        <w:ind w:leftChars="0"/>
      </w:pPr>
      <w:r>
        <w:rPr>
          <w:rFonts w:hint="eastAsia"/>
        </w:rPr>
        <w:t>当日のブース外勧誘について</w:t>
      </w:r>
    </w:p>
    <w:p w14:paraId="1693C79F" w14:textId="7B958B41" w:rsidR="00810425" w:rsidRDefault="0032508F" w:rsidP="0032508F">
      <w:pPr>
        <w:pStyle w:val="a5"/>
        <w:ind w:leftChars="0" w:left="420"/>
      </w:pPr>
      <w:r>
        <w:rPr>
          <w:rFonts w:cs="ＭＳ 明朝" w:hint="eastAsia"/>
          <w:szCs w:val="21"/>
        </w:rPr>
        <w:t>当日の</w:t>
      </w:r>
      <w:r w:rsidRPr="00101C31">
        <w:rPr>
          <w:rFonts w:cs="ＭＳ 明朝"/>
          <w:szCs w:val="21"/>
        </w:rPr>
        <w:t>ブース外勧誘</w:t>
      </w:r>
      <w:r>
        <w:rPr>
          <w:rFonts w:cs="ＭＳ 明朝" w:hint="eastAsia"/>
          <w:szCs w:val="21"/>
        </w:rPr>
        <w:t>活動</w:t>
      </w:r>
      <w:r w:rsidRPr="00101C31">
        <w:rPr>
          <w:rFonts w:cs="ＭＳ 明朝"/>
          <w:szCs w:val="21"/>
        </w:rPr>
        <w:t>について説明します。</w:t>
      </w:r>
      <w:r w:rsidRPr="00101C31">
        <w:rPr>
          <w:rFonts w:cs="ＭＳ 明朝" w:hint="eastAsia"/>
          <w:szCs w:val="21"/>
        </w:rPr>
        <w:t>資料</w:t>
      </w:r>
      <w:r w:rsidR="002C478C">
        <w:rPr>
          <w:rFonts w:cs="ＭＳ 明朝"/>
          <w:szCs w:val="21"/>
        </w:rPr>
        <w:t>4</w:t>
      </w:r>
      <w:r w:rsidRPr="00101C31">
        <w:rPr>
          <w:rFonts w:cs="ＭＳ 明朝"/>
          <w:szCs w:val="21"/>
        </w:rPr>
        <w:t>を</w:t>
      </w:r>
      <w:r w:rsidRPr="00101C31">
        <w:t>ご覧ください。</w:t>
      </w:r>
    </w:p>
    <w:p w14:paraId="3CAE6543" w14:textId="77777777" w:rsidR="00810425" w:rsidRDefault="00810425" w:rsidP="00960562">
      <w:pPr>
        <w:pStyle w:val="a5"/>
        <w:ind w:leftChars="0" w:left="420"/>
      </w:pPr>
    </w:p>
    <w:p w14:paraId="0DBBF366" w14:textId="79CC2627" w:rsidR="00B04438" w:rsidRDefault="00B04438" w:rsidP="009676D7">
      <w:pPr>
        <w:pStyle w:val="a5"/>
        <w:numPr>
          <w:ilvl w:val="0"/>
          <w:numId w:val="2"/>
        </w:numPr>
        <w:ind w:leftChars="0"/>
      </w:pPr>
      <w:r>
        <w:rPr>
          <w:rFonts w:hint="eastAsia"/>
        </w:rPr>
        <w:t>部室の閉鎖</w:t>
      </w:r>
      <w:r w:rsidR="00AC2F46">
        <w:rPr>
          <w:rFonts w:hint="eastAsia"/>
        </w:rPr>
        <w:t>および荷物の事前搬入について</w:t>
      </w:r>
    </w:p>
    <w:p w14:paraId="27E0A46D" w14:textId="048CE1D5" w:rsidR="00B2571A" w:rsidRDefault="00F64FBF" w:rsidP="00B2571A">
      <w:pPr>
        <w:pStyle w:val="a5"/>
        <w:ind w:leftChars="0" w:left="420"/>
        <w:rPr>
          <w:rFonts w:cs="Century"/>
        </w:rPr>
      </w:pPr>
      <w:r w:rsidRPr="004605B9">
        <w:rPr>
          <w:rFonts w:cs="Century" w:hint="eastAsia"/>
        </w:rPr>
        <w:t>部室の閉鎖および荷物の事前搬入</w:t>
      </w:r>
      <w:r w:rsidRPr="00101C31">
        <w:rPr>
          <w:rFonts w:cs="Century" w:hint="eastAsia"/>
        </w:rPr>
        <w:t>について説明します。資料</w:t>
      </w:r>
      <w:r>
        <w:rPr>
          <w:rFonts w:cs="Century"/>
        </w:rPr>
        <w:t>5</w:t>
      </w:r>
      <w:r w:rsidRPr="00101C31">
        <w:rPr>
          <w:rFonts w:cs="Century" w:hint="eastAsia"/>
        </w:rPr>
        <w:t>をご覧ください。</w:t>
      </w:r>
    </w:p>
    <w:p w14:paraId="13AAB86C" w14:textId="77777777" w:rsidR="00F64FBF" w:rsidRDefault="00F64FBF" w:rsidP="00B2571A">
      <w:pPr>
        <w:pStyle w:val="a5"/>
        <w:ind w:leftChars="0" w:left="420"/>
      </w:pPr>
    </w:p>
    <w:p w14:paraId="4EB88331" w14:textId="23D75A39" w:rsidR="00D33051" w:rsidRDefault="00D33051" w:rsidP="009676D7">
      <w:pPr>
        <w:pStyle w:val="a5"/>
        <w:numPr>
          <w:ilvl w:val="0"/>
          <w:numId w:val="2"/>
        </w:numPr>
        <w:ind w:leftChars="0"/>
      </w:pPr>
      <w:r>
        <w:rPr>
          <w:rFonts w:hint="eastAsia"/>
        </w:rPr>
        <w:t>ビラについて</w:t>
      </w:r>
    </w:p>
    <w:p w14:paraId="187B062B" w14:textId="77777777" w:rsidR="005A2E75" w:rsidRDefault="005A2E75" w:rsidP="005A2E75">
      <w:pPr>
        <w:pStyle w:val="a5"/>
        <w:ind w:leftChars="0" w:left="420"/>
      </w:pPr>
      <w:r w:rsidRPr="00101C31">
        <w:rPr>
          <w:rFonts w:hint="eastAsia"/>
        </w:rPr>
        <w:t>詳しくは第2回新歓会議で配布した『資料3</w:t>
      </w:r>
      <w:r>
        <w:rPr>
          <w:rFonts w:hint="eastAsia"/>
        </w:rPr>
        <w:t xml:space="preserve">　</w:t>
      </w:r>
      <w:r w:rsidRPr="00101C31">
        <w:t xml:space="preserve"> </w:t>
      </w:r>
      <w:r w:rsidRPr="00101C31">
        <w:rPr>
          <w:rFonts w:hint="eastAsia"/>
        </w:rPr>
        <w:t>課外活動ガイダンスにおける</w:t>
      </w:r>
      <w:r>
        <w:rPr>
          <w:rFonts w:hint="eastAsia"/>
        </w:rPr>
        <w:t>配布物(</w:t>
      </w:r>
      <w:r w:rsidRPr="00101C31">
        <w:rPr>
          <w:rFonts w:hint="eastAsia"/>
        </w:rPr>
        <w:t>ビラ</w:t>
      </w:r>
      <w:r>
        <w:rPr>
          <w:rFonts w:hint="eastAsia"/>
        </w:rPr>
        <w:t>)</w:t>
      </w:r>
      <w:r w:rsidRPr="00101C31">
        <w:rPr>
          <w:rFonts w:hint="eastAsia"/>
        </w:rPr>
        <w:t>について』をご覧ください。</w:t>
      </w:r>
    </w:p>
    <w:p w14:paraId="42A86FF2" w14:textId="77777777" w:rsidR="005A2E75" w:rsidRPr="00101C31" w:rsidRDefault="005A2E75" w:rsidP="005A2E75">
      <w:pPr>
        <w:pStyle w:val="a5"/>
        <w:ind w:leftChars="0" w:left="420"/>
      </w:pPr>
      <w:r>
        <w:rPr>
          <w:rFonts w:hint="eastAsia"/>
        </w:rPr>
        <w:t>なお、他団体のビラを自団体のブースに置くこと（あるいはその逆）は、団体間の直接交渉にあたるため、原則禁止します。</w:t>
      </w:r>
    </w:p>
    <w:p w14:paraId="17ACF2A8" w14:textId="4201F161" w:rsidR="00810425" w:rsidRPr="005A2E75" w:rsidRDefault="00810425" w:rsidP="00810425">
      <w:pPr>
        <w:pStyle w:val="a5"/>
        <w:ind w:leftChars="0" w:left="420"/>
      </w:pPr>
    </w:p>
    <w:p w14:paraId="5F95FF96" w14:textId="77777777" w:rsidR="005A2E75" w:rsidRDefault="005A2E75" w:rsidP="00810425">
      <w:pPr>
        <w:pStyle w:val="a5"/>
        <w:ind w:leftChars="0" w:left="420"/>
      </w:pPr>
    </w:p>
    <w:p w14:paraId="5E9320AA" w14:textId="0EF61C14" w:rsidR="00D33051" w:rsidRDefault="00D33051" w:rsidP="009676D7">
      <w:pPr>
        <w:pStyle w:val="a5"/>
        <w:numPr>
          <w:ilvl w:val="0"/>
          <w:numId w:val="2"/>
        </w:numPr>
        <w:ind w:leftChars="0"/>
      </w:pPr>
      <w:r>
        <w:rPr>
          <w:rFonts w:hint="eastAsia"/>
        </w:rPr>
        <w:t>通行証について</w:t>
      </w:r>
    </w:p>
    <w:p w14:paraId="129FE557" w14:textId="09A06552" w:rsidR="002C478C" w:rsidRPr="002C478C" w:rsidRDefault="002C478C" w:rsidP="002C478C">
      <w:pPr>
        <w:pStyle w:val="a5"/>
        <w:spacing w:line="340" w:lineRule="auto"/>
        <w:ind w:leftChars="0" w:left="420"/>
        <w:rPr>
          <w:rFonts w:eastAsia="Century" w:cs="Century"/>
        </w:rPr>
      </w:pPr>
      <w:r>
        <w:rPr>
          <w:rFonts w:cs="Century" w:hint="eastAsia"/>
        </w:rPr>
        <w:t>通行証の説明</w:t>
      </w:r>
      <w:r w:rsidRPr="00101C31">
        <w:rPr>
          <w:rFonts w:cs="Century" w:hint="eastAsia"/>
        </w:rPr>
        <w:t>を行います。資料</w:t>
      </w:r>
      <w:r>
        <w:rPr>
          <w:rFonts w:cs="Century"/>
        </w:rPr>
        <w:t>6</w:t>
      </w:r>
      <w:r w:rsidRPr="00101C31">
        <w:rPr>
          <w:rFonts w:cs="Century" w:hint="eastAsia"/>
        </w:rPr>
        <w:t>をご覧ください。</w:t>
      </w:r>
    </w:p>
    <w:p w14:paraId="4AC31C6E" w14:textId="0B7D7ACE" w:rsidR="002C478C" w:rsidRDefault="002C478C" w:rsidP="002C478C">
      <w:pPr>
        <w:pStyle w:val="a5"/>
        <w:ind w:leftChars="0" w:left="420"/>
      </w:pPr>
    </w:p>
    <w:p w14:paraId="67DCF398" w14:textId="391A394E" w:rsidR="00E54A78" w:rsidRDefault="00E54A78" w:rsidP="00E54A78">
      <w:pPr>
        <w:pStyle w:val="a5"/>
        <w:numPr>
          <w:ilvl w:val="0"/>
          <w:numId w:val="2"/>
        </w:numPr>
        <w:ind w:leftChars="0"/>
      </w:pPr>
      <w:r>
        <w:rPr>
          <w:rFonts w:hint="eastAsia"/>
        </w:rPr>
        <w:t>活動再開許可について</w:t>
      </w:r>
    </w:p>
    <w:p w14:paraId="3E153463" w14:textId="43B33F29" w:rsidR="00E54A78" w:rsidRDefault="00E54A78" w:rsidP="00E54A78">
      <w:pPr>
        <w:pStyle w:val="a5"/>
        <w:ind w:leftChars="0" w:left="420"/>
      </w:pPr>
      <w:r>
        <w:rPr>
          <w:rFonts w:hint="eastAsia"/>
        </w:rPr>
        <w:t>活動再開許可を得ているか確認いたします。資料７をご覧ください。</w:t>
      </w:r>
    </w:p>
    <w:p w14:paraId="4E8AEAF3" w14:textId="42644B10" w:rsidR="00907ED3" w:rsidRDefault="00907ED3" w:rsidP="00E54A78">
      <w:pPr>
        <w:pStyle w:val="a5"/>
        <w:ind w:leftChars="0" w:left="420"/>
      </w:pPr>
    </w:p>
    <w:p w14:paraId="1CA0760A" w14:textId="358D8D19" w:rsidR="00907ED3" w:rsidRDefault="00907ED3" w:rsidP="00907ED3">
      <w:pPr>
        <w:pStyle w:val="a5"/>
        <w:numPr>
          <w:ilvl w:val="0"/>
          <w:numId w:val="2"/>
        </w:numPr>
        <w:ind w:leftChars="0"/>
      </w:pPr>
      <w:r w:rsidRPr="00907ED3">
        <w:t>ポスター掲載期間と新歓常駐について</w:t>
      </w:r>
    </w:p>
    <w:p w14:paraId="126AD106" w14:textId="63F93117" w:rsidR="00907ED3" w:rsidRDefault="00907ED3" w:rsidP="00907ED3">
      <w:pPr>
        <w:pStyle w:val="a5"/>
        <w:ind w:leftChars="0" w:left="420"/>
      </w:pPr>
      <w:r>
        <w:rPr>
          <w:rFonts w:hint="eastAsia"/>
        </w:rPr>
        <w:t>ポスター掲載期間の変更と常駐期間についての連絡です。資料８をご覧ください。</w:t>
      </w:r>
    </w:p>
    <w:p w14:paraId="5581FBF9" w14:textId="76AC7458" w:rsidR="00E54A78" w:rsidRDefault="00E54A78" w:rsidP="00E54A78">
      <w:pPr>
        <w:pStyle w:val="a5"/>
        <w:ind w:leftChars="0" w:left="420"/>
      </w:pPr>
    </w:p>
    <w:p w14:paraId="50F83B98" w14:textId="4B37AD89" w:rsidR="00E54A78" w:rsidRDefault="00E54A78" w:rsidP="00E54A78">
      <w:pPr>
        <w:pStyle w:val="a5"/>
        <w:numPr>
          <w:ilvl w:val="0"/>
          <w:numId w:val="2"/>
        </w:numPr>
        <w:ind w:leftChars="0"/>
      </w:pPr>
      <w:r>
        <w:rPr>
          <w:rFonts w:hint="eastAsia"/>
        </w:rPr>
        <w:t>理大祭参加団体募集</w:t>
      </w:r>
    </w:p>
    <w:p w14:paraId="32095117" w14:textId="4C5A427C" w:rsidR="00E54A78" w:rsidRDefault="00E54A78" w:rsidP="00E54A78">
      <w:pPr>
        <w:pStyle w:val="a5"/>
        <w:ind w:leftChars="0" w:left="420"/>
      </w:pPr>
      <w:r>
        <w:rPr>
          <w:rFonts w:hint="eastAsia"/>
        </w:rPr>
        <w:t>理大祭の募集要項です。資料８をご覧ください。</w:t>
      </w:r>
    </w:p>
    <w:p w14:paraId="3E9F4162" w14:textId="77777777" w:rsidR="00E54A78" w:rsidRDefault="00E54A78" w:rsidP="002C478C">
      <w:pPr>
        <w:pStyle w:val="a5"/>
        <w:ind w:leftChars="0" w:left="420"/>
      </w:pPr>
    </w:p>
    <w:p w14:paraId="33CDA861" w14:textId="33F7C458" w:rsidR="00B0675E" w:rsidRDefault="00B0675E" w:rsidP="009676D7">
      <w:pPr>
        <w:pStyle w:val="a5"/>
        <w:numPr>
          <w:ilvl w:val="0"/>
          <w:numId w:val="2"/>
        </w:numPr>
        <w:ind w:leftChars="0"/>
      </w:pPr>
      <w:r>
        <w:rPr>
          <w:rFonts w:hint="eastAsia"/>
        </w:rPr>
        <w:t>連絡事項</w:t>
      </w:r>
    </w:p>
    <w:p w14:paraId="5A16BF9E" w14:textId="7C8FF278" w:rsidR="00B0675E" w:rsidRDefault="00B0675E" w:rsidP="00B0675E">
      <w:pPr>
        <w:pStyle w:val="a5"/>
        <w:numPr>
          <w:ilvl w:val="0"/>
          <w:numId w:val="1"/>
        </w:numPr>
        <w:ind w:leftChars="0"/>
      </w:pPr>
      <w:r>
        <w:t>新歓参加者名簿の変更は、通行証配付の都合上、4/</w:t>
      </w:r>
      <w:r w:rsidR="004C2EB3">
        <w:t>7</w:t>
      </w:r>
      <w:r>
        <w:t>(金)12：00で締め切ります。</w:t>
      </w:r>
    </w:p>
    <w:p w14:paraId="35C1EB10" w14:textId="77777777" w:rsidR="00B0675E" w:rsidRDefault="00B0675E" w:rsidP="00B0675E">
      <w:pPr>
        <w:ind w:firstLineChars="400" w:firstLine="840"/>
      </w:pPr>
      <w:r>
        <w:rPr>
          <w:rFonts w:hint="eastAsia"/>
        </w:rPr>
        <w:t>期限以降の変更はいかなる理由があっても受け付けません。</w:t>
      </w:r>
    </w:p>
    <w:p w14:paraId="668E0C90" w14:textId="4FEF12A1" w:rsidR="00B0675E" w:rsidRDefault="00B0675E" w:rsidP="00B0675E">
      <w:pPr>
        <w:pStyle w:val="a5"/>
        <w:numPr>
          <w:ilvl w:val="0"/>
          <w:numId w:val="1"/>
        </w:numPr>
        <w:ind w:leftChars="0"/>
      </w:pPr>
      <w:r>
        <w:t>メールによる連絡</w:t>
      </w:r>
    </w:p>
    <w:p w14:paraId="6FEC568E" w14:textId="0BD925A3" w:rsidR="00B0675E" w:rsidRDefault="00B0675E" w:rsidP="00163988">
      <w:pPr>
        <w:ind w:leftChars="400" w:left="840" w:firstLineChars="100" w:firstLine="210"/>
      </w:pPr>
      <w:r>
        <w:rPr>
          <w:rFonts w:hint="eastAsia"/>
        </w:rPr>
        <w:t>新歓に関する連絡はすべて新歓メールアドレス</w:t>
      </w:r>
      <w:r>
        <w:t>(</w:t>
      </w:r>
      <w:r w:rsidR="00CD5894" w:rsidRPr="00CD5894">
        <w:t>kagu</w:t>
      </w:r>
      <w:r w:rsidR="004C2EB3">
        <w:t>ra</w:t>
      </w:r>
      <w:r w:rsidR="00CD5894" w:rsidRPr="00CD5894">
        <w:t>s</w:t>
      </w:r>
      <w:r w:rsidR="004C2EB3">
        <w:t>h</w:t>
      </w:r>
      <w:r w:rsidR="00CD5894" w:rsidRPr="00CD5894">
        <w:t>inkan</w:t>
      </w:r>
      <w:r w:rsidR="004C2EB3">
        <w:t>2023</w:t>
      </w:r>
      <w:r w:rsidR="00CD5894" w:rsidRPr="00CD5894">
        <w:t>@gmail.com)から送信します</w:t>
      </w:r>
      <w:r w:rsidR="00CD5894">
        <w:rPr>
          <w:rFonts w:hint="eastAsia"/>
        </w:rPr>
        <w:t xml:space="preserve">　</w:t>
      </w:r>
      <w:r>
        <w:t>ので、新歓メールアドレスからのメールを受信できるよう迷惑メールフィルターの設定を変更してください。</w:t>
      </w:r>
      <w:r>
        <w:rPr>
          <w:rFonts w:hint="eastAsia"/>
        </w:rPr>
        <w:t>また、新歓に関する質問等もこちらに連絡していただくようお願いします。メールには、必ず団体名を明記してください。</w:t>
      </w:r>
    </w:p>
    <w:p w14:paraId="58C17B99" w14:textId="77777777" w:rsidR="00B0675E" w:rsidRDefault="00B0675E" w:rsidP="00163988">
      <w:pPr>
        <w:ind w:leftChars="400" w:left="840"/>
      </w:pPr>
      <w:r>
        <w:rPr>
          <w:rFonts w:hint="eastAsia"/>
        </w:rPr>
        <w:t>メール受信設定</w:t>
      </w:r>
      <w:r>
        <w:t>(主に携帯電話)等、質問者側で解決できることが原因で生じたトラブルに関しては、新歓運営本部は一切の責任を負いかねますのでご了承ください。</w:t>
      </w:r>
    </w:p>
    <w:p w14:paraId="11AF79B9" w14:textId="77777777" w:rsidR="00B0675E" w:rsidRDefault="00B0675E" w:rsidP="00163988">
      <w:pPr>
        <w:ind w:leftChars="400" w:left="840"/>
      </w:pPr>
      <w:r>
        <w:rPr>
          <w:rFonts w:hint="eastAsia"/>
        </w:rPr>
        <w:t>なお、メールによる問い合わせ等には、返信にお時間をいただく場合がありますのでご了承ください。</w:t>
      </w:r>
    </w:p>
    <w:p w14:paraId="13DD5938" w14:textId="1BFDBEF8" w:rsidR="00B0675E" w:rsidRDefault="00B0675E" w:rsidP="00163988">
      <w:pPr>
        <w:pStyle w:val="a5"/>
        <w:numPr>
          <w:ilvl w:val="0"/>
          <w:numId w:val="1"/>
        </w:numPr>
        <w:ind w:leftChars="0"/>
      </w:pPr>
      <w:r>
        <w:t>課外活動ガイダンスにおける自由配布のビラのサイズ等に規定は設けていませんので各団体自由に作成してください。</w:t>
      </w:r>
    </w:p>
    <w:p w14:paraId="43342502" w14:textId="77B5781A" w:rsidR="00B0675E" w:rsidRPr="002A3C5F" w:rsidRDefault="00B0675E" w:rsidP="00163988">
      <w:pPr>
        <w:pStyle w:val="a5"/>
        <w:numPr>
          <w:ilvl w:val="0"/>
          <w:numId w:val="1"/>
        </w:numPr>
        <w:ind w:leftChars="0"/>
      </w:pPr>
      <w:r>
        <w:t>質問等</w:t>
      </w:r>
      <w:r>
        <w:rPr>
          <w:rFonts w:hint="eastAsia"/>
        </w:rPr>
        <w:t>ございましたら</w:t>
      </w:r>
      <w:r>
        <w:t>新歓メールアドレス(kagu</w:t>
      </w:r>
      <w:r w:rsidR="004C2EB3">
        <w:t>ra</w:t>
      </w:r>
      <w:r>
        <w:t>s</w:t>
      </w:r>
      <w:r w:rsidR="004C2EB3">
        <w:t>h</w:t>
      </w:r>
      <w:r>
        <w:t>inkan</w:t>
      </w:r>
      <w:r w:rsidR="004C2EB3">
        <w:t>2023</w:t>
      </w:r>
      <w:r>
        <w:t>@gmail.com)までお問い合わせください。</w:t>
      </w:r>
    </w:p>
    <w:p w14:paraId="783EB871" w14:textId="6479DAD7" w:rsidR="002A3C5F" w:rsidRDefault="002A3C5F" w:rsidP="002A3C5F">
      <w:pPr>
        <w:jc w:val="left"/>
      </w:pPr>
    </w:p>
    <w:p w14:paraId="31CD473E" w14:textId="2B32E6E6" w:rsidR="00647844" w:rsidRDefault="00647844" w:rsidP="002A3C5F">
      <w:pPr>
        <w:jc w:val="left"/>
      </w:pPr>
    </w:p>
    <w:p w14:paraId="5AD0C312" w14:textId="15D86840" w:rsidR="00647844" w:rsidRDefault="00647844" w:rsidP="002A3C5F">
      <w:pPr>
        <w:jc w:val="left"/>
      </w:pPr>
    </w:p>
    <w:p w14:paraId="2A242981" w14:textId="485913ED" w:rsidR="00647844" w:rsidRDefault="00647844" w:rsidP="002A3C5F">
      <w:pPr>
        <w:jc w:val="left"/>
      </w:pPr>
    </w:p>
    <w:p w14:paraId="1C5E51AD" w14:textId="697026DF" w:rsidR="00647844" w:rsidRDefault="00647844" w:rsidP="002A3C5F">
      <w:pPr>
        <w:jc w:val="left"/>
      </w:pPr>
    </w:p>
    <w:p w14:paraId="0E902EBA" w14:textId="08492BBB" w:rsidR="00647844" w:rsidRDefault="00647844" w:rsidP="002A3C5F">
      <w:pPr>
        <w:jc w:val="left"/>
      </w:pPr>
    </w:p>
    <w:p w14:paraId="7A1F636C" w14:textId="213612CF" w:rsidR="00647844" w:rsidRDefault="00647844" w:rsidP="002A3C5F">
      <w:pPr>
        <w:jc w:val="left"/>
      </w:pPr>
    </w:p>
    <w:p w14:paraId="327C4A52" w14:textId="653BEB54" w:rsidR="00647844" w:rsidRDefault="00647844" w:rsidP="002A3C5F">
      <w:pPr>
        <w:jc w:val="left"/>
      </w:pPr>
    </w:p>
    <w:p w14:paraId="46BFD08E" w14:textId="47B0A5A9" w:rsidR="00647844" w:rsidRDefault="00647844" w:rsidP="002A3C5F">
      <w:pPr>
        <w:jc w:val="left"/>
      </w:pPr>
    </w:p>
    <w:p w14:paraId="5ED02892" w14:textId="77777777" w:rsidR="00647844" w:rsidRDefault="00647844" w:rsidP="002A3C5F">
      <w:pPr>
        <w:jc w:val="left"/>
      </w:pPr>
    </w:p>
    <w:p w14:paraId="33D62B5E" w14:textId="3A4A754A" w:rsidR="00647844" w:rsidRDefault="00647844" w:rsidP="002A3C5F">
      <w:pPr>
        <w:jc w:val="left"/>
      </w:pPr>
    </w:p>
    <w:p w14:paraId="055ABA06" w14:textId="14B2E622" w:rsidR="00647844" w:rsidRPr="00101C31" w:rsidRDefault="00647844" w:rsidP="00647844">
      <w:pPr>
        <w:tabs>
          <w:tab w:val="left" w:pos="4395"/>
        </w:tabs>
        <w:ind w:rightChars="50" w:right="105"/>
        <w:jc w:val="right"/>
        <w:rPr>
          <w:szCs w:val="21"/>
          <w:lang w:eastAsia="zh-CN"/>
        </w:rPr>
      </w:pPr>
      <w:r w:rsidRPr="00101C31">
        <w:rPr>
          <w:rFonts w:hint="eastAsia"/>
          <w:szCs w:val="21"/>
          <w:lang w:eastAsia="zh-CN"/>
        </w:rPr>
        <w:t xml:space="preserve">     新歓メールアドレス</w:t>
      </w:r>
      <w:r>
        <w:rPr>
          <w:rFonts w:hint="eastAsia"/>
          <w:szCs w:val="21"/>
          <w:u w:val="single"/>
          <w:lang w:eastAsia="zh-CN"/>
        </w:rPr>
        <w:t>kagu</w:t>
      </w:r>
      <w:r w:rsidR="004C2EB3">
        <w:rPr>
          <w:szCs w:val="21"/>
          <w:u w:val="single"/>
          <w:lang w:eastAsia="zh-CN"/>
        </w:rPr>
        <w:t>ra</w:t>
      </w:r>
      <w:r>
        <w:rPr>
          <w:rFonts w:hint="eastAsia"/>
          <w:szCs w:val="21"/>
          <w:u w:val="single"/>
          <w:lang w:eastAsia="zh-CN"/>
        </w:rPr>
        <w:t>s</w:t>
      </w:r>
      <w:r w:rsidR="004C2EB3">
        <w:rPr>
          <w:szCs w:val="21"/>
          <w:u w:val="single"/>
          <w:lang w:eastAsia="zh-CN"/>
        </w:rPr>
        <w:t>h</w:t>
      </w:r>
      <w:r>
        <w:rPr>
          <w:rFonts w:hint="eastAsia"/>
          <w:szCs w:val="21"/>
          <w:u w:val="single"/>
          <w:lang w:eastAsia="zh-CN"/>
        </w:rPr>
        <w:t>inkan</w:t>
      </w:r>
      <w:r w:rsidR="004C2EB3">
        <w:rPr>
          <w:rFonts w:hint="eastAsia"/>
          <w:szCs w:val="21"/>
          <w:u w:val="single"/>
          <w:lang w:eastAsia="zh-CN"/>
        </w:rPr>
        <w:t>2023</w:t>
      </w:r>
      <w:r w:rsidRPr="00101C31">
        <w:rPr>
          <w:rFonts w:hint="eastAsia"/>
          <w:szCs w:val="21"/>
          <w:u w:val="single"/>
          <w:lang w:eastAsia="zh-CN"/>
        </w:rPr>
        <w:t>@gmail.com</w:t>
      </w:r>
    </w:p>
    <w:p w14:paraId="049F38FF" w14:textId="48EDB661" w:rsidR="00647844" w:rsidRPr="00101C31" w:rsidRDefault="00647844" w:rsidP="00647844">
      <w:pPr>
        <w:tabs>
          <w:tab w:val="left" w:pos="4395"/>
        </w:tabs>
        <w:wordWrap w:val="0"/>
        <w:ind w:rightChars="50" w:right="105"/>
        <w:jc w:val="right"/>
        <w:rPr>
          <w:szCs w:val="21"/>
          <w:lang w:eastAsia="zh-CN"/>
        </w:rPr>
      </w:pPr>
      <w:r w:rsidRPr="00101C31">
        <w:rPr>
          <w:rFonts w:hint="eastAsia"/>
          <w:szCs w:val="21"/>
          <w:lang w:eastAsia="zh-CN"/>
        </w:rPr>
        <w:t xml:space="preserve">                                       Webページ </w:t>
      </w:r>
      <w:hyperlink r:id="rId7" w:history="1">
        <w:r w:rsidR="004C2EB3" w:rsidRPr="004C2EB3">
          <w:rPr>
            <w:rStyle w:val="a6"/>
            <w:color w:val="000000" w:themeColor="text1"/>
          </w:rPr>
          <w:t>2023年度新歓特設サイト (stdass.jp)</w:t>
        </w:r>
      </w:hyperlink>
    </w:p>
    <w:p w14:paraId="6B5A46AE" w14:textId="1A18232E" w:rsidR="00647844" w:rsidRPr="00101C31" w:rsidRDefault="00647844" w:rsidP="00647844">
      <w:pPr>
        <w:tabs>
          <w:tab w:val="left" w:pos="4395"/>
        </w:tabs>
        <w:wordWrap w:val="0"/>
        <w:ind w:rightChars="50" w:right="105"/>
        <w:jc w:val="right"/>
        <w:rPr>
          <w:szCs w:val="21"/>
          <w:lang w:eastAsia="zh-CN"/>
        </w:rPr>
      </w:pPr>
      <w:r w:rsidRPr="00101C31">
        <w:rPr>
          <w:rFonts w:hint="eastAsia"/>
          <w:szCs w:val="21"/>
          <w:lang w:eastAsia="zh-CN"/>
        </w:rPr>
        <w:t>学友会Twitter® @TUS_GUK</w:t>
      </w:r>
    </w:p>
    <w:p w14:paraId="55825DF1" w14:textId="7968A39A" w:rsidR="00647844" w:rsidRPr="00647844" w:rsidRDefault="00647844" w:rsidP="00647844">
      <w:pPr>
        <w:tabs>
          <w:tab w:val="left" w:pos="4395"/>
        </w:tabs>
        <w:ind w:rightChars="50" w:right="105"/>
        <w:jc w:val="right"/>
        <w:rPr>
          <w:b/>
          <w:sz w:val="36"/>
          <w:szCs w:val="36"/>
        </w:rPr>
      </w:pPr>
      <w:r w:rsidRPr="00101C31">
        <w:rPr>
          <w:rFonts w:hint="eastAsia"/>
          <w:b/>
          <w:sz w:val="36"/>
          <w:szCs w:val="36"/>
          <w:lang w:eastAsia="zh-CN"/>
        </w:rPr>
        <w:t>新歓運営本部</w:t>
      </w:r>
      <w:r>
        <w:rPr>
          <w:rFonts w:hint="eastAsia"/>
          <w:b/>
          <w:sz w:val="36"/>
          <w:szCs w:val="36"/>
        </w:rPr>
        <w:t>（神楽坂キャンパス）</w:t>
      </w:r>
    </w:p>
    <w:sectPr w:rsidR="00647844" w:rsidRPr="00647844" w:rsidSect="002A3C5F">
      <w:pgSz w:w="23811" w:h="16838" w:orient="landscape" w:code="8"/>
      <w:pgMar w:top="1701" w:right="1985" w:bottom="1701" w:left="1701"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87DA4" w14:textId="77777777" w:rsidR="00587924" w:rsidRDefault="00587924" w:rsidP="00446DE5">
      <w:r>
        <w:separator/>
      </w:r>
    </w:p>
  </w:endnote>
  <w:endnote w:type="continuationSeparator" w:id="0">
    <w:p w14:paraId="793969C2" w14:textId="77777777" w:rsidR="00587924" w:rsidRDefault="00587924" w:rsidP="00446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9DE61" w14:textId="77777777" w:rsidR="00587924" w:rsidRDefault="00587924" w:rsidP="00446DE5">
      <w:r>
        <w:separator/>
      </w:r>
    </w:p>
  </w:footnote>
  <w:footnote w:type="continuationSeparator" w:id="0">
    <w:p w14:paraId="45E91D2E" w14:textId="77777777" w:rsidR="00587924" w:rsidRDefault="00587924" w:rsidP="00446D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B3581"/>
    <w:multiLevelType w:val="hybridMultilevel"/>
    <w:tmpl w:val="5254EAC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EF06A9"/>
    <w:multiLevelType w:val="hybridMultilevel"/>
    <w:tmpl w:val="A0E01D0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170214685">
    <w:abstractNumId w:val="1"/>
  </w:num>
  <w:num w:numId="2" w16cid:durableId="2129079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C5F"/>
    <w:rsid w:val="000A3CA4"/>
    <w:rsid w:val="000D44CC"/>
    <w:rsid w:val="00163988"/>
    <w:rsid w:val="002A3C5F"/>
    <w:rsid w:val="002C478C"/>
    <w:rsid w:val="0032508F"/>
    <w:rsid w:val="00446DE5"/>
    <w:rsid w:val="004C2EB3"/>
    <w:rsid w:val="00587924"/>
    <w:rsid w:val="005A2E75"/>
    <w:rsid w:val="00647844"/>
    <w:rsid w:val="00810425"/>
    <w:rsid w:val="00907ED3"/>
    <w:rsid w:val="00960562"/>
    <w:rsid w:val="009676D7"/>
    <w:rsid w:val="00AC2F46"/>
    <w:rsid w:val="00B04438"/>
    <w:rsid w:val="00B0675E"/>
    <w:rsid w:val="00B2571A"/>
    <w:rsid w:val="00C53448"/>
    <w:rsid w:val="00C83D16"/>
    <w:rsid w:val="00CD5894"/>
    <w:rsid w:val="00D33051"/>
    <w:rsid w:val="00E54A78"/>
    <w:rsid w:val="00F64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18CF3F"/>
  <w15:chartTrackingRefBased/>
  <w15:docId w15:val="{C7F69692-9CB8-439B-9832-E216CDC9F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A3C5F"/>
  </w:style>
  <w:style w:type="character" w:customStyle="1" w:styleId="a4">
    <w:name w:val="日付 (文字)"/>
    <w:basedOn w:val="a0"/>
    <w:link w:val="a3"/>
    <w:uiPriority w:val="99"/>
    <w:semiHidden/>
    <w:rsid w:val="002A3C5F"/>
  </w:style>
  <w:style w:type="paragraph" w:styleId="a5">
    <w:name w:val="List Paragraph"/>
    <w:basedOn w:val="a"/>
    <w:uiPriority w:val="34"/>
    <w:qFormat/>
    <w:rsid w:val="002A3C5F"/>
    <w:pPr>
      <w:ind w:leftChars="400" w:left="840"/>
    </w:pPr>
  </w:style>
  <w:style w:type="character" w:styleId="a6">
    <w:name w:val="Hyperlink"/>
    <w:basedOn w:val="a0"/>
    <w:uiPriority w:val="99"/>
    <w:unhideWhenUsed/>
    <w:rsid w:val="00CD5894"/>
    <w:rPr>
      <w:color w:val="0563C1" w:themeColor="hyperlink"/>
      <w:u w:val="single"/>
    </w:rPr>
  </w:style>
  <w:style w:type="character" w:styleId="a7">
    <w:name w:val="Unresolved Mention"/>
    <w:basedOn w:val="a0"/>
    <w:uiPriority w:val="99"/>
    <w:semiHidden/>
    <w:unhideWhenUsed/>
    <w:rsid w:val="00CD5894"/>
    <w:rPr>
      <w:color w:val="605E5C"/>
      <w:shd w:val="clear" w:color="auto" w:fill="E1DFDD"/>
    </w:rPr>
  </w:style>
  <w:style w:type="paragraph" w:styleId="a8">
    <w:name w:val="header"/>
    <w:basedOn w:val="a"/>
    <w:link w:val="a9"/>
    <w:uiPriority w:val="99"/>
    <w:unhideWhenUsed/>
    <w:rsid w:val="00446DE5"/>
    <w:pPr>
      <w:tabs>
        <w:tab w:val="center" w:pos="4252"/>
        <w:tab w:val="right" w:pos="8504"/>
      </w:tabs>
      <w:snapToGrid w:val="0"/>
    </w:pPr>
  </w:style>
  <w:style w:type="character" w:customStyle="1" w:styleId="a9">
    <w:name w:val="ヘッダー (文字)"/>
    <w:basedOn w:val="a0"/>
    <w:link w:val="a8"/>
    <w:uiPriority w:val="99"/>
    <w:rsid w:val="00446DE5"/>
  </w:style>
  <w:style w:type="paragraph" w:styleId="aa">
    <w:name w:val="footer"/>
    <w:basedOn w:val="a"/>
    <w:link w:val="ab"/>
    <w:uiPriority w:val="99"/>
    <w:unhideWhenUsed/>
    <w:rsid w:val="00446DE5"/>
    <w:pPr>
      <w:tabs>
        <w:tab w:val="center" w:pos="4252"/>
        <w:tab w:val="right" w:pos="8504"/>
      </w:tabs>
      <w:snapToGrid w:val="0"/>
    </w:pPr>
  </w:style>
  <w:style w:type="character" w:customStyle="1" w:styleId="ab">
    <w:name w:val="フッター (文字)"/>
    <w:basedOn w:val="a0"/>
    <w:link w:val="aa"/>
    <w:uiPriority w:val="99"/>
    <w:rsid w:val="00446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dass.jp/index.php?id=001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220</Words>
  <Characters>1254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　亮太</dc:creator>
  <cp:keywords/>
  <dc:description/>
  <cp:lastModifiedBy>大橋　拓未</cp:lastModifiedBy>
  <cp:revision>22</cp:revision>
  <dcterms:created xsi:type="dcterms:W3CDTF">2022-04-09T23:53:00Z</dcterms:created>
  <dcterms:modified xsi:type="dcterms:W3CDTF">2023-04-02T06:59:00Z</dcterms:modified>
</cp:coreProperties>
</file>